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761" w:type="dxa"/>
        <w:tblCellSpacing w:w="0" w:type="dxa"/>
        <w:tblInd w:w="0" w:type="dxa"/>
        <w:shd w:val="clear" w:color="auto" w:fill="FFFFFF"/>
        <w:tblLayout w:type="autofit"/>
        <w:tblCellMar>
          <w:top w:w="0" w:type="dxa"/>
          <w:left w:w="0" w:type="dxa"/>
          <w:bottom w:w="0" w:type="dxa"/>
          <w:right w:w="0" w:type="dxa"/>
        </w:tblCellMar>
      </w:tblPr>
      <w:tblGrid>
        <w:gridCol w:w="4536"/>
        <w:gridCol w:w="5225"/>
      </w:tblGrid>
      <w:tr>
        <w:tblPrEx>
          <w:shd w:val="clear" w:color="auto" w:fill="FFFFFF"/>
          <w:tblCellMar>
            <w:top w:w="0" w:type="dxa"/>
            <w:left w:w="0" w:type="dxa"/>
            <w:bottom w:w="0" w:type="dxa"/>
            <w:right w:w="0" w:type="dxa"/>
          </w:tblCellMar>
        </w:tblPrEx>
        <w:trPr>
          <w:tblCellSpacing w:w="0" w:type="dxa"/>
        </w:trPr>
        <w:tc>
          <w:tcPr>
            <w:tcW w:w="3956" w:type="dxa"/>
            <w:shd w:val="clear" w:color="auto" w:fill="FFFFFF"/>
            <w:tcMar>
              <w:top w:w="0" w:type="dxa"/>
              <w:left w:w="108" w:type="dxa"/>
              <w:bottom w:w="0" w:type="dxa"/>
              <w:right w:w="108" w:type="dxa"/>
            </w:tcMar>
          </w:tcPr>
          <w:p>
            <w:pPr>
              <w:spacing w:before="120" w:after="120" w:line="234" w:lineRule="atLeast"/>
              <w:jc w:val="center"/>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CÔNG TY</w:t>
            </w:r>
            <w:r>
              <w:rPr>
                <w:rFonts w:ascii="Times New Roman" w:hAnsi="Times New Roman" w:eastAsia="Times New Roman" w:cs="Times New Roman"/>
                <w:b/>
                <w:bCs/>
                <w:color w:val="000000"/>
                <w:sz w:val="24"/>
                <w:szCs w:val="24"/>
              </w:rPr>
              <w:br w:type="textWrapping"/>
            </w:r>
            <w:r>
              <w:rPr>
                <w:rFonts w:ascii="Times New Roman" w:hAnsi="Times New Roman" w:eastAsia="Times New Roman" w:cs="Times New Roman"/>
                <w:b/>
                <w:bCs/>
                <w:color w:val="000000"/>
                <w:sz w:val="24"/>
                <w:szCs w:val="24"/>
              </w:rPr>
              <w:t>…………………………</w:t>
            </w:r>
            <w:r>
              <w:rPr>
                <w:rFonts w:hint="default" w:ascii="Times New Roman" w:hAnsi="Times New Roman" w:eastAsia="Times New Roman" w:cs="Times New Roman"/>
                <w:b/>
                <w:bCs/>
                <w:color w:val="000000"/>
                <w:sz w:val="24"/>
                <w:szCs w:val="24"/>
                <w:lang w:val="en-US"/>
              </w:rPr>
              <w:t>……………………</w:t>
            </w:r>
            <w:r>
              <w:rPr>
                <w:rFonts w:ascii="Times New Roman" w:hAnsi="Times New Roman" w:eastAsia="Times New Roman" w:cs="Times New Roman"/>
                <w:b/>
                <w:bCs/>
                <w:color w:val="000000"/>
                <w:sz w:val="24"/>
                <w:szCs w:val="24"/>
              </w:rPr>
              <w:br w:type="textWrapping"/>
            </w:r>
            <w:r>
              <w:rPr>
                <w:rFonts w:ascii="Times New Roman" w:hAnsi="Times New Roman" w:eastAsia="Times New Roman" w:cs="Times New Roman"/>
                <w:b/>
                <w:bCs/>
                <w:color w:val="000000"/>
                <w:sz w:val="24"/>
                <w:szCs w:val="24"/>
              </w:rPr>
              <w:t>--------</w:t>
            </w:r>
          </w:p>
        </w:tc>
        <w:tc>
          <w:tcPr>
            <w:tcW w:w="5805" w:type="dxa"/>
            <w:shd w:val="clear" w:color="auto" w:fill="FFFFFF"/>
            <w:tcMar>
              <w:top w:w="0" w:type="dxa"/>
              <w:left w:w="108" w:type="dxa"/>
              <w:bottom w:w="0" w:type="dxa"/>
              <w:right w:w="108" w:type="dxa"/>
            </w:tcMar>
          </w:tcPr>
          <w:p>
            <w:pPr>
              <w:spacing w:before="120" w:after="120" w:line="234" w:lineRule="atLeast"/>
              <w:jc w:val="center"/>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CỘNG HÒA XÃ HỘI CHỦ NGHĨA VIỆT NAM</w:t>
            </w:r>
            <w:r>
              <w:rPr>
                <w:rFonts w:ascii="Times New Roman" w:hAnsi="Times New Roman" w:eastAsia="Times New Roman" w:cs="Times New Roman"/>
                <w:b/>
                <w:bCs/>
                <w:color w:val="000000"/>
                <w:sz w:val="24"/>
                <w:szCs w:val="24"/>
              </w:rPr>
              <w:br w:type="textWrapping"/>
            </w:r>
            <w:r>
              <w:rPr>
                <w:rFonts w:ascii="Times New Roman" w:hAnsi="Times New Roman" w:eastAsia="Times New Roman" w:cs="Times New Roman"/>
                <w:b/>
                <w:bCs/>
                <w:color w:val="000000"/>
                <w:sz w:val="24"/>
                <w:szCs w:val="24"/>
              </w:rPr>
              <w:t>Độc lập - Tự do - Hạnh phúc</w:t>
            </w:r>
            <w:r>
              <w:rPr>
                <w:rFonts w:ascii="Times New Roman" w:hAnsi="Times New Roman" w:eastAsia="Times New Roman" w:cs="Times New Roman"/>
                <w:b/>
                <w:bCs/>
                <w:color w:val="000000"/>
                <w:sz w:val="24"/>
                <w:szCs w:val="24"/>
              </w:rPr>
              <w:br w:type="textWrapping"/>
            </w:r>
            <w:r>
              <w:rPr>
                <w:rFonts w:ascii="Times New Roman" w:hAnsi="Times New Roman" w:eastAsia="Times New Roman" w:cs="Times New Roman"/>
                <w:b/>
                <w:bCs/>
                <w:color w:val="000000"/>
                <w:sz w:val="24"/>
                <w:szCs w:val="24"/>
              </w:rPr>
              <w:t>---------------</w:t>
            </w:r>
          </w:p>
        </w:tc>
      </w:tr>
    </w:tbl>
    <w:p>
      <w:pPr>
        <w:shd w:val="clear" w:color="auto" w:fill="FFFFFF"/>
        <w:spacing w:before="120" w:after="120" w:line="234" w:lineRule="atLeast"/>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pt-BR"/>
        </w:rPr>
        <w:t> </w:t>
      </w:r>
      <w:bookmarkStart w:id="0" w:name="_GoBack"/>
      <w:bookmarkEnd w:id="0"/>
    </w:p>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B</w:t>
      </w:r>
      <w:r>
        <w:rPr>
          <w:rFonts w:ascii="Times New Roman" w:hAnsi="Times New Roman" w:eastAsia="Times New Roman" w:cs="Times New Roman"/>
          <w:b/>
          <w:bCs/>
          <w:color w:val="000000"/>
          <w:sz w:val="28"/>
          <w:szCs w:val="28"/>
        </w:rPr>
        <w:t>IÊN BẢN</w:t>
      </w:r>
    </w:p>
    <w:p>
      <w:pPr>
        <w:shd w:val="clear" w:color="auto" w:fill="FFFFFF"/>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ĐỐI THOẠI: ĐỊNH KỲ TẠI NƠI LÀM VIỆC</w:t>
      </w:r>
    </w:p>
    <w:p>
      <w:pPr>
        <w:shd w:val="clear" w:color="auto" w:fill="FFFFFF"/>
        <w:spacing w:after="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Căn cứ Nghị định số </w:t>
      </w:r>
      <w:r>
        <w:rPr>
          <w:sz w:val="28"/>
          <w:szCs w:val="28"/>
        </w:rPr>
        <w:fldChar w:fldCharType="begin"/>
      </w:r>
      <w:r>
        <w:rPr>
          <w:sz w:val="28"/>
          <w:szCs w:val="28"/>
        </w:rPr>
        <w:instrText xml:space="preserve"> HYPERLINK "https://thuvienphapluat.vn/van-ban/bo-may-hanh-chinh/nghi-dinh-149-2018-nd-cp-huong-dan-khoan-3-dieu-63-bo-luat-lao-dong-376624.aspx" \t "_blank" \o "Nghị định 149/2018/NĐ-CP" </w:instrText>
      </w:r>
      <w:r>
        <w:rPr>
          <w:sz w:val="28"/>
          <w:szCs w:val="28"/>
        </w:rPr>
        <w:fldChar w:fldCharType="separate"/>
      </w:r>
      <w:r>
        <w:rPr>
          <w:rFonts w:ascii="Times New Roman" w:hAnsi="Times New Roman" w:eastAsia="Times New Roman" w:cs="Times New Roman"/>
          <w:color w:val="0E70C3"/>
          <w:sz w:val="28"/>
          <w:szCs w:val="28"/>
          <w:u w:val="single"/>
        </w:rPr>
        <w:t>145/2020/NĐ-CP</w:t>
      </w:r>
      <w:r>
        <w:rPr>
          <w:rFonts w:ascii="Times New Roman" w:hAnsi="Times New Roman" w:eastAsia="Times New Roman" w:cs="Times New Roman"/>
          <w:color w:val="0E70C3"/>
          <w:sz w:val="28"/>
          <w:szCs w:val="28"/>
          <w:u w:val="single"/>
        </w:rPr>
        <w:fldChar w:fldCharType="end"/>
      </w:r>
      <w:r>
        <w:rPr>
          <w:rFonts w:ascii="Times New Roman" w:hAnsi="Times New Roman" w:eastAsia="Times New Roman" w:cs="Times New Roman"/>
          <w:color w:val="000000"/>
          <w:sz w:val="28"/>
          <w:szCs w:val="28"/>
        </w:rPr>
        <w:t> ngày 14 tháng 12 năm 2020 của Chính phủ quy định chi tiết và hướng dẫn thi hành một số điều của Bộ luật Lao động về điều kiện lao động và quan hệ lao động;</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Căn cứ quyết định số:.../QĐ-QCDC, ngày …/…/20…</w:t>
      </w:r>
      <w:r>
        <w:rPr>
          <w:rFonts w:hint="default" w:ascii="Times New Roman" w:hAnsi="Times New Roman" w:eastAsia="Times New Roman" w:cs="Times New Roman"/>
          <w:color w:val="000000"/>
          <w:sz w:val="28"/>
          <w:szCs w:val="28"/>
          <w:lang w:val="en-US"/>
        </w:rPr>
        <w:t>.</w:t>
      </w:r>
      <w:r>
        <w:rPr>
          <w:rFonts w:ascii="Times New Roman" w:hAnsi="Times New Roman" w:eastAsia="Times New Roman" w:cs="Times New Roman"/>
          <w:color w:val="000000"/>
          <w:sz w:val="28"/>
          <w:szCs w:val="28"/>
        </w:rPr>
        <w:t>của Tổng giám đốc Công ty…………..về việc ban hành Quy chế dân chủ ở cơ sở tại nơi làm việc.</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r>
        <w:rPr>
          <w:rFonts w:ascii="Times New Roman" w:hAnsi="Times New Roman" w:eastAsia="Times New Roman" w:cs="Times New Roman"/>
          <w:b/>
          <w:bCs/>
          <w:color w:val="000000"/>
          <w:sz w:val="28"/>
          <w:szCs w:val="28"/>
        </w:rPr>
        <w:t> </w:t>
      </w:r>
      <w:r>
        <w:rPr>
          <w:rFonts w:ascii="Times New Roman" w:hAnsi="Times New Roman" w:eastAsia="Times New Roman" w:cs="Times New Roman"/>
          <w:color w:val="000000"/>
          <w:sz w:val="28"/>
          <w:szCs w:val="28"/>
        </w:rPr>
        <w:t>Hôm nay, ngày…….. tháng …….. năm 20……… vào lúc……giờ….phút.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Địa điểm: Tại:.……………………………………………………</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Công ty ………đã tổ chức : </w:t>
      </w:r>
      <w:r>
        <w:rPr>
          <w:rFonts w:ascii="Times New Roman" w:hAnsi="Times New Roman" w:eastAsia="Times New Roman" w:cs="Times New Roman"/>
          <w:b/>
          <w:bCs/>
          <w:color w:val="000000"/>
          <w:sz w:val="28"/>
          <w:szCs w:val="28"/>
        </w:rPr>
        <w:t>ĐỐI THOẠI ĐỊNH KỲ … NĂM 20…</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Thành phần tham dự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Đại diện phía NSDLĐ:</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Ông/Bà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Ông/Bà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Ông/Bà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Ông/Bà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Đại diện tập thể NLĐ:</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Ông/Bà ……………………………..……Chủ tịch CĐCS (Tổ trưởng);</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Ông/Bà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Ông/Bà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Đại diện Công đoàn cấp trên (Nếu có):…………………………</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Thư ký Hội nghị:</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Ông/Bà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I- </w:t>
      </w:r>
      <w:r>
        <w:rPr>
          <w:rFonts w:ascii="Times New Roman" w:hAnsi="Times New Roman" w:eastAsia="Times New Roman" w:cs="Times New Roman"/>
          <w:b/>
          <w:bCs/>
          <w:color w:val="000000"/>
          <w:sz w:val="28"/>
          <w:szCs w:val="28"/>
          <w:u w:val="single"/>
        </w:rPr>
        <w:t>NỘI DUNG ĐỐI THOẠI</w:t>
      </w:r>
      <w:r>
        <w:rPr>
          <w:rFonts w:ascii="Times New Roman" w:hAnsi="Times New Roman" w:eastAsia="Times New Roman" w:cs="Times New Roman"/>
          <w:b/>
          <w:bCs/>
          <w:color w:val="000000"/>
          <w:sz w:val="28"/>
          <w:szCs w:val="28"/>
        </w:rPr>
        <w:t>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1.Nội dung đối thoại phía tập thể NLĐ đưa ra</w:t>
      </w: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1.Nội dung đối thoại phía NSDLĐ đưa ra</w:t>
      </w: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II- </w:t>
      </w:r>
      <w:r>
        <w:rPr>
          <w:rFonts w:ascii="Times New Roman" w:hAnsi="Times New Roman" w:eastAsia="Times New Roman" w:cs="Times New Roman"/>
          <w:b/>
          <w:bCs/>
          <w:color w:val="000000"/>
          <w:sz w:val="28"/>
          <w:szCs w:val="28"/>
          <w:u w:val="single"/>
        </w:rPr>
        <w:t>KẾT QUẢ ĐỐI THOẠI</w:t>
      </w:r>
      <w:r>
        <w:rPr>
          <w:rFonts w:ascii="Times New Roman" w:hAnsi="Times New Roman" w:eastAsia="Times New Roman" w:cs="Times New Roman"/>
          <w:b/>
          <w:bCs/>
          <w:color w:val="000000"/>
          <w:sz w:val="28"/>
          <w:szCs w:val="28"/>
        </w:rPr>
        <w:t>: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i/>
          <w:iCs/>
          <w:color w:val="000000"/>
          <w:sz w:val="28"/>
          <w:szCs w:val="28"/>
        </w:rPr>
        <w:t>Sau khi trao đổi, đối thoại thẳng thắn, dân chủ, đúng trình tự, nội dung theo quy định pháp luật và quy chế dân chủ của Công ty. NSDLĐ và tập thể NLĐ đã thống nhất các nội dung đối thoại, như sau;</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1. Các nội dung đã thống nhất và biện pháp thực hiện</w:t>
      </w: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hint="default" w:ascii="Times New Roman" w:hAnsi="Times New Roman" w:eastAsia="Times New Roman" w:cs="Times New Roman"/>
          <w:color w:val="000000"/>
          <w:sz w:val="28"/>
          <w:szCs w:val="28"/>
          <w:lang w:val="en-US"/>
        </w:rPr>
      </w:pPr>
      <w:r>
        <w:rPr>
          <w:rFonts w:ascii="Times New Roman" w:hAnsi="Times New Roman" w:eastAsia="Times New Roman" w:cs="Times New Roman"/>
          <w:color w:val="000000"/>
          <w:sz w:val="28"/>
          <w:szCs w:val="28"/>
        </w:rPr>
        <w:t>+ …………………………………………………………………………</w:t>
      </w:r>
      <w:r>
        <w:rPr>
          <w:rFonts w:hint="default" w:ascii="Times New Roman" w:hAnsi="Times New Roman" w:eastAsia="Times New Roman" w:cs="Times New Roman"/>
          <w:color w:val="000000"/>
          <w:sz w:val="28"/>
          <w:szCs w:val="28"/>
          <w:lang w:val="en-US"/>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2. Các nội dung còn ý kiến khác nhau chưa thống nhất, cách thức giải quyết tiếp theo</w:t>
      </w: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Hội nghị</w:t>
      </w:r>
      <w:r>
        <w:rPr>
          <w:rFonts w:ascii="Times New Roman" w:hAnsi="Times New Roman" w:eastAsia="Times New Roman" w:cs="Times New Roman"/>
          <w:b/>
          <w:bCs/>
          <w:color w:val="000000"/>
          <w:sz w:val="28"/>
          <w:szCs w:val="28"/>
        </w:rPr>
        <w:t> </w:t>
      </w:r>
      <w:r>
        <w:rPr>
          <w:rFonts w:ascii="Times New Roman" w:hAnsi="Times New Roman" w:eastAsia="Times New Roman" w:cs="Times New Roman"/>
          <w:color w:val="000000"/>
          <w:sz w:val="28"/>
          <w:szCs w:val="28"/>
        </w:rPr>
        <w:t>đối thoại kết thúc vào lúc: … giờ …phút, cùng ngày. Biên bản này được lập thành 04 bản và có giá trị như nhau, mỗi bên tham gia đối thoại giữ một bản, 01 bản niêm yết thông báo trong nội bộ Công ty, 01 bản lưu tại phòng hành chính nhân sự./.</w:t>
      </w:r>
    </w:p>
    <w:p>
      <w:pPr>
        <w:shd w:val="clear" w:color="auto" w:fill="FFFFFF"/>
        <w:spacing w:before="120" w:after="120" w:line="234" w:lineRule="atLeast"/>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w:t>
      </w:r>
    </w:p>
    <w:tbl>
      <w:tblPr>
        <w:tblStyle w:val="4"/>
        <w:tblW w:w="9686" w:type="dxa"/>
        <w:tblCellSpacing w:w="0" w:type="dxa"/>
        <w:tblInd w:w="0" w:type="dxa"/>
        <w:shd w:val="clear" w:color="auto" w:fill="FFFFFF"/>
        <w:tblLayout w:type="autofit"/>
        <w:tblCellMar>
          <w:top w:w="0" w:type="dxa"/>
          <w:left w:w="0" w:type="dxa"/>
          <w:bottom w:w="0" w:type="dxa"/>
          <w:right w:w="0" w:type="dxa"/>
        </w:tblCellMar>
      </w:tblPr>
      <w:tblGrid>
        <w:gridCol w:w="2006"/>
        <w:gridCol w:w="4060"/>
        <w:gridCol w:w="3620"/>
      </w:tblGrid>
      <w:tr>
        <w:tblPrEx>
          <w:shd w:val="clear" w:color="auto" w:fill="FFFFFF"/>
          <w:tblCellMar>
            <w:top w:w="0" w:type="dxa"/>
            <w:left w:w="0" w:type="dxa"/>
            <w:bottom w:w="0" w:type="dxa"/>
            <w:right w:w="0" w:type="dxa"/>
          </w:tblCellMar>
        </w:tblPrEx>
        <w:trPr>
          <w:tblCellSpacing w:w="0" w:type="dxa"/>
        </w:trPr>
        <w:tc>
          <w:tcPr>
            <w:tcW w:w="2006" w:type="dxa"/>
            <w:shd w:val="clear" w:color="auto" w:fill="FFFFFF"/>
            <w:tcMar>
              <w:top w:w="0" w:type="dxa"/>
              <w:left w:w="108" w:type="dxa"/>
              <w:bottom w:w="0" w:type="dxa"/>
              <w:right w:w="108" w:type="dxa"/>
            </w:tcMar>
          </w:tcPr>
          <w:p>
            <w:pPr>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THƯ KÝ</w:t>
            </w:r>
          </w:p>
        </w:tc>
        <w:tc>
          <w:tcPr>
            <w:tcW w:w="4060" w:type="dxa"/>
            <w:shd w:val="clear" w:color="auto" w:fill="FFFFFF"/>
            <w:tcMar>
              <w:top w:w="0" w:type="dxa"/>
              <w:left w:w="108" w:type="dxa"/>
              <w:bottom w:w="0" w:type="dxa"/>
              <w:right w:w="108" w:type="dxa"/>
            </w:tcMar>
          </w:tcPr>
          <w:p>
            <w:pPr>
              <w:spacing w:before="120" w:after="120" w:line="234" w:lineRule="atLeast"/>
              <w:jc w:val="center"/>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8"/>
                <w:szCs w:val="28"/>
              </w:rPr>
              <w:t>ĐẠI DIỆN TẬP THỂ NLĐ</w:t>
            </w:r>
            <w:r>
              <w:rPr>
                <w:rFonts w:ascii="Times New Roman" w:hAnsi="Times New Roman" w:eastAsia="Times New Roman" w:cs="Times New Roman"/>
                <w:b/>
                <w:bCs/>
                <w:color w:val="000000"/>
                <w:sz w:val="28"/>
                <w:szCs w:val="28"/>
              </w:rPr>
              <w:br w:type="textWrapping"/>
            </w:r>
            <w:r>
              <w:rPr>
                <w:rFonts w:ascii="Times New Roman" w:hAnsi="Times New Roman" w:eastAsia="Times New Roman" w:cs="Times New Roman"/>
                <w:i/>
                <w:iCs/>
                <w:color w:val="000000"/>
                <w:sz w:val="28"/>
                <w:szCs w:val="28"/>
              </w:rPr>
              <w:t>(Chủ tịch CĐ ký tên và đóng dấu)</w:t>
            </w:r>
          </w:p>
        </w:tc>
        <w:tc>
          <w:tcPr>
            <w:tcW w:w="3620" w:type="dxa"/>
            <w:shd w:val="clear" w:color="auto" w:fill="FFFFFF"/>
            <w:tcMar>
              <w:top w:w="0" w:type="dxa"/>
              <w:left w:w="108" w:type="dxa"/>
              <w:bottom w:w="0" w:type="dxa"/>
              <w:right w:w="108" w:type="dxa"/>
            </w:tcMar>
          </w:tcPr>
          <w:p>
            <w:pPr>
              <w:spacing w:before="120" w:after="120" w:line="234" w:lineRule="atLeast"/>
              <w:ind w:left="560" w:hanging="560" w:hangingChars="200"/>
              <w:jc w:val="center"/>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ĐẠI DIỆN NSDLĐ</w:t>
            </w:r>
          </w:p>
          <w:p>
            <w:pPr>
              <w:spacing w:before="120" w:after="120" w:line="234" w:lineRule="atLeast"/>
              <w:ind w:left="560" w:hanging="560" w:hangingChars="200"/>
              <w:jc w:val="center"/>
              <w:rPr>
                <w:rFonts w:ascii="Times New Roman" w:hAnsi="Times New Roman" w:eastAsia="Times New Roman" w:cs="Times New Roman"/>
                <w:color w:val="000000"/>
                <w:sz w:val="28"/>
                <w:szCs w:val="28"/>
              </w:rPr>
            </w:pPr>
            <w:r>
              <w:rPr>
                <w:rFonts w:ascii="Times New Roman" w:hAnsi="Times New Roman" w:eastAsia="Times New Roman" w:cs="Times New Roman"/>
                <w:i/>
                <w:iCs/>
                <w:color w:val="000000"/>
                <w:sz w:val="28"/>
                <w:szCs w:val="28"/>
              </w:rPr>
              <w:t>(Ký tên và đóng dấu)</w:t>
            </w:r>
          </w:p>
        </w:tc>
      </w:tr>
    </w:tbl>
    <w:p>
      <w:pPr>
        <w:shd w:val="clear" w:color="auto" w:fill="FFFFFF"/>
        <w:spacing w:before="120" w:after="120" w:line="234" w:lineRule="atLeast"/>
        <w:jc w:val="both"/>
        <w:rPr>
          <w:rFonts w:ascii="Times New Roman" w:hAnsi="Times New Roman" w:eastAsia="Times New Roman" w:cs="Times New Roman"/>
          <w:color w:val="000000"/>
          <w:sz w:val="28"/>
          <w:szCs w:val="28"/>
        </w:rPr>
      </w:pPr>
    </w:p>
    <w:sectPr>
      <w:pgSz w:w="12240" w:h="15840"/>
      <w:pgMar w:top="1440" w:right="1440" w:bottom="98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DC"/>
    <w:rsid w:val="00034F3F"/>
    <w:rsid w:val="00044CEE"/>
    <w:rsid w:val="00054100"/>
    <w:rsid w:val="00057E30"/>
    <w:rsid w:val="000678B3"/>
    <w:rsid w:val="0008481E"/>
    <w:rsid w:val="000B624A"/>
    <w:rsid w:val="000F1681"/>
    <w:rsid w:val="00156D8A"/>
    <w:rsid w:val="00156D92"/>
    <w:rsid w:val="00173A97"/>
    <w:rsid w:val="00174701"/>
    <w:rsid w:val="001A22F3"/>
    <w:rsid w:val="001A66B3"/>
    <w:rsid w:val="001B6FF0"/>
    <w:rsid w:val="001D08F1"/>
    <w:rsid w:val="001D37A1"/>
    <w:rsid w:val="001D4858"/>
    <w:rsid w:val="001E5026"/>
    <w:rsid w:val="00205901"/>
    <w:rsid w:val="002464D6"/>
    <w:rsid w:val="00290EA6"/>
    <w:rsid w:val="002D193C"/>
    <w:rsid w:val="002E1B35"/>
    <w:rsid w:val="002E4E3A"/>
    <w:rsid w:val="0030088C"/>
    <w:rsid w:val="00314423"/>
    <w:rsid w:val="0032024B"/>
    <w:rsid w:val="00340FE1"/>
    <w:rsid w:val="003424D6"/>
    <w:rsid w:val="003550F0"/>
    <w:rsid w:val="0035583C"/>
    <w:rsid w:val="003D3F30"/>
    <w:rsid w:val="003D7119"/>
    <w:rsid w:val="003E5459"/>
    <w:rsid w:val="003F47C3"/>
    <w:rsid w:val="003F67E5"/>
    <w:rsid w:val="00406C65"/>
    <w:rsid w:val="00412D26"/>
    <w:rsid w:val="004155BA"/>
    <w:rsid w:val="00416254"/>
    <w:rsid w:val="00420021"/>
    <w:rsid w:val="0043430F"/>
    <w:rsid w:val="00455629"/>
    <w:rsid w:val="00456A26"/>
    <w:rsid w:val="00461F4B"/>
    <w:rsid w:val="004626A5"/>
    <w:rsid w:val="00462EC5"/>
    <w:rsid w:val="004764DF"/>
    <w:rsid w:val="00490FCB"/>
    <w:rsid w:val="004959A8"/>
    <w:rsid w:val="004C0528"/>
    <w:rsid w:val="004C46A6"/>
    <w:rsid w:val="004C4ED4"/>
    <w:rsid w:val="004D048A"/>
    <w:rsid w:val="004E175A"/>
    <w:rsid w:val="004E7FCB"/>
    <w:rsid w:val="00516236"/>
    <w:rsid w:val="0052096B"/>
    <w:rsid w:val="005265B0"/>
    <w:rsid w:val="00550715"/>
    <w:rsid w:val="005607A7"/>
    <w:rsid w:val="0057309D"/>
    <w:rsid w:val="00584425"/>
    <w:rsid w:val="005A2E1A"/>
    <w:rsid w:val="005B1864"/>
    <w:rsid w:val="005C5766"/>
    <w:rsid w:val="00626B98"/>
    <w:rsid w:val="00646F77"/>
    <w:rsid w:val="0065363B"/>
    <w:rsid w:val="006D5126"/>
    <w:rsid w:val="006E2D82"/>
    <w:rsid w:val="006E483A"/>
    <w:rsid w:val="00727DB8"/>
    <w:rsid w:val="0073197F"/>
    <w:rsid w:val="007551C0"/>
    <w:rsid w:val="00764F80"/>
    <w:rsid w:val="0078627B"/>
    <w:rsid w:val="007D5ECA"/>
    <w:rsid w:val="007F25D8"/>
    <w:rsid w:val="008044CA"/>
    <w:rsid w:val="0082214E"/>
    <w:rsid w:val="00855999"/>
    <w:rsid w:val="0089523C"/>
    <w:rsid w:val="008A5844"/>
    <w:rsid w:val="008B2E42"/>
    <w:rsid w:val="008C09B1"/>
    <w:rsid w:val="008D16A9"/>
    <w:rsid w:val="008F2DCD"/>
    <w:rsid w:val="00936689"/>
    <w:rsid w:val="00946BCF"/>
    <w:rsid w:val="009508D4"/>
    <w:rsid w:val="00954706"/>
    <w:rsid w:val="0096490C"/>
    <w:rsid w:val="00984D99"/>
    <w:rsid w:val="00984E6C"/>
    <w:rsid w:val="00987F90"/>
    <w:rsid w:val="0099748C"/>
    <w:rsid w:val="009A121F"/>
    <w:rsid w:val="009A3DCE"/>
    <w:rsid w:val="009C4400"/>
    <w:rsid w:val="009C46E7"/>
    <w:rsid w:val="009C6469"/>
    <w:rsid w:val="009E2E49"/>
    <w:rsid w:val="009F509C"/>
    <w:rsid w:val="00A008C8"/>
    <w:rsid w:val="00A077D1"/>
    <w:rsid w:val="00A60E25"/>
    <w:rsid w:val="00A854E4"/>
    <w:rsid w:val="00B078E0"/>
    <w:rsid w:val="00B4139B"/>
    <w:rsid w:val="00B50481"/>
    <w:rsid w:val="00B50AC7"/>
    <w:rsid w:val="00B547B2"/>
    <w:rsid w:val="00B559DC"/>
    <w:rsid w:val="00B75FE9"/>
    <w:rsid w:val="00B842C2"/>
    <w:rsid w:val="00B84ED9"/>
    <w:rsid w:val="00B97AFE"/>
    <w:rsid w:val="00BC1844"/>
    <w:rsid w:val="00BD2A06"/>
    <w:rsid w:val="00BD2CA5"/>
    <w:rsid w:val="00C32503"/>
    <w:rsid w:val="00C33ABD"/>
    <w:rsid w:val="00C4741B"/>
    <w:rsid w:val="00C477A5"/>
    <w:rsid w:val="00C828D3"/>
    <w:rsid w:val="00C831D8"/>
    <w:rsid w:val="00C858A1"/>
    <w:rsid w:val="00C90E54"/>
    <w:rsid w:val="00C932CF"/>
    <w:rsid w:val="00CA1A2C"/>
    <w:rsid w:val="00CF25BB"/>
    <w:rsid w:val="00CF3D11"/>
    <w:rsid w:val="00D039B9"/>
    <w:rsid w:val="00D054BB"/>
    <w:rsid w:val="00D14ECF"/>
    <w:rsid w:val="00D3630D"/>
    <w:rsid w:val="00D642A1"/>
    <w:rsid w:val="00DC2108"/>
    <w:rsid w:val="00DE257F"/>
    <w:rsid w:val="00DE7DF3"/>
    <w:rsid w:val="00E20B86"/>
    <w:rsid w:val="00E23763"/>
    <w:rsid w:val="00E412BD"/>
    <w:rsid w:val="00E73BFD"/>
    <w:rsid w:val="00E848DE"/>
    <w:rsid w:val="00F004AC"/>
    <w:rsid w:val="00F03DB0"/>
    <w:rsid w:val="00F1371E"/>
    <w:rsid w:val="00F250CE"/>
    <w:rsid w:val="00F42689"/>
    <w:rsid w:val="00F44112"/>
    <w:rsid w:val="00F560C4"/>
    <w:rsid w:val="00F603EE"/>
    <w:rsid w:val="00F6376F"/>
    <w:rsid w:val="00F65397"/>
    <w:rsid w:val="00F67DAF"/>
    <w:rsid w:val="00F726A2"/>
    <w:rsid w:val="00F75E9A"/>
    <w:rsid w:val="00F857C4"/>
    <w:rsid w:val="00FA2FBC"/>
    <w:rsid w:val="00FB1357"/>
    <w:rsid w:val="00FB1D87"/>
    <w:rsid w:val="00FC6CB5"/>
    <w:rsid w:val="00FE51B8"/>
    <w:rsid w:val="00FE771B"/>
    <w:rsid w:val="00FF0A85"/>
    <w:rsid w:val="36183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8"/>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7">
    <w:name w:val="List Paragraph"/>
    <w:basedOn w:val="1"/>
    <w:qFormat/>
    <w:uiPriority w:val="34"/>
    <w:pPr>
      <w:ind w:left="720"/>
      <w:contextualSpacing/>
    </w:pPr>
  </w:style>
  <w:style w:type="character" w:customStyle="1" w:styleId="8">
    <w:name w:val="Heading 2 Char"/>
    <w:basedOn w:val="3"/>
    <w:link w:val="2"/>
    <w:qFormat/>
    <w:uiPriority w:val="9"/>
    <w:rPr>
      <w:rFonts w:ascii="Times New Roman" w:hAnsi="Times New Roman" w:eastAsia="Times New Roman" w:cs="Times New Roman"/>
      <w:b/>
      <w:bCs/>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15FA69-AB4D-4807-9AC6-345378C3BC9F}">
  <ds:schemaRefs/>
</ds:datastoreItem>
</file>

<file path=docProps/app.xml><?xml version="1.0" encoding="utf-8"?>
<Properties xmlns="http://schemas.openxmlformats.org/officeDocument/2006/extended-properties" xmlns:vt="http://schemas.openxmlformats.org/officeDocument/2006/docPropsVTypes">
  <Template>Normal</Template>
  <Pages>3</Pages>
  <Words>526</Words>
  <Characters>3001</Characters>
  <Lines>25</Lines>
  <Paragraphs>7</Paragraphs>
  <TotalTime>6</TotalTime>
  <ScaleCrop>false</ScaleCrop>
  <LinksUpToDate>false</LinksUpToDate>
  <CharactersWithSpaces>3520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2022-02-14T06:56:00Z</dcterms:created>
  <dc:creator>ACER</dc:creator>
  <cp:lastModifiedBy>huynh cong thien</cp:lastModifiedBy>
  <dcterms:modified xsi:type="dcterms:W3CDTF">2022-02-17T11:10:24Z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3061682171554B1E9CC08D9F5A1A657D</vt:lpwstr>
  </property>
</Properties>
</file>